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2B4B1" w14:textId="00AAE94F" w:rsidR="004A4E4F" w:rsidRP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1.Принцип стискаючих відображень</w:t>
      </w:r>
    </w:p>
    <w:p w14:paraId="377AF1B2" w14:textId="77777777" w:rsidR="004A4E4F" w:rsidRDefault="00721219" w:rsidP="004A4E4F">
      <w:pPr>
        <w:spacing w:after="0"/>
        <w:jc w:val="center"/>
        <w:rPr>
          <w:sz w:val="14"/>
          <w:szCs w:val="14"/>
        </w:rPr>
      </w:pPr>
      <w:r w:rsidRPr="00C05129">
        <w:rPr>
          <w:noProof/>
        </w:rPr>
        <w:drawing>
          <wp:inline distT="0" distB="0" distL="0" distR="0" wp14:anchorId="483101F6" wp14:editId="1B2516D5">
            <wp:extent cx="2359025" cy="8496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1C33" w14:textId="77777777" w:rsidR="004A4E4F" w:rsidRP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2.Ознака збіжності методу ітерації</w:t>
      </w:r>
    </w:p>
    <w:p w14:paraId="7A217E88" w14:textId="77777777" w:rsidR="004A4E4F" w:rsidRDefault="00372440" w:rsidP="004A4E4F">
      <w:pPr>
        <w:spacing w:after="0"/>
        <w:jc w:val="center"/>
        <w:rPr>
          <w:sz w:val="14"/>
          <w:szCs w:val="14"/>
        </w:rPr>
      </w:pPr>
      <w:r w:rsidRPr="00C05129">
        <w:rPr>
          <w:noProof/>
        </w:rPr>
        <w:drawing>
          <wp:inline distT="0" distB="0" distL="0" distR="0" wp14:anchorId="78E9B966" wp14:editId="397A7DF5">
            <wp:extent cx="2343150" cy="7664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157A" w14:textId="77777777" w:rsidR="004A4E4F" w:rsidRP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3.</w:t>
      </w:r>
      <w:r w:rsidRPr="004A4E4F">
        <w:rPr>
          <w:i/>
          <w:u w:val="single"/>
          <w:lang w:val="ru-RU"/>
        </w:rPr>
        <w:t xml:space="preserve"> </w:t>
      </w:r>
      <w:r w:rsidRPr="004A4E4F">
        <w:rPr>
          <w:i/>
          <w:sz w:val="14"/>
          <w:szCs w:val="14"/>
          <w:u w:val="single"/>
          <w:lang w:val="uk-UA"/>
        </w:rPr>
        <w:t>Ознака існування кореня х = ф(х)</w:t>
      </w:r>
    </w:p>
    <w:p w14:paraId="0844D3A6" w14:textId="77777777" w:rsidR="004A4E4F" w:rsidRDefault="00372440" w:rsidP="004A4E4F">
      <w:pPr>
        <w:spacing w:after="0"/>
        <w:jc w:val="center"/>
        <w:rPr>
          <w:sz w:val="14"/>
          <w:szCs w:val="14"/>
        </w:rPr>
      </w:pPr>
      <w:r w:rsidRPr="00C05129">
        <w:rPr>
          <w:noProof/>
        </w:rPr>
        <w:drawing>
          <wp:inline distT="0" distB="0" distL="0" distR="0" wp14:anchorId="2B3EFC3E" wp14:editId="2A5FA101">
            <wp:extent cx="2314575" cy="10715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35" cy="10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3130" w14:textId="77777777" w:rsid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4. Пон</w:t>
      </w:r>
      <w:r>
        <w:rPr>
          <w:i/>
          <w:sz w:val="14"/>
          <w:szCs w:val="14"/>
          <w:u w:val="single"/>
          <w:lang w:val="uk-UA"/>
        </w:rPr>
        <w:t>яття порядку ітераційного проце</w:t>
      </w:r>
      <w:r w:rsidRPr="004A4E4F">
        <w:rPr>
          <w:i/>
          <w:sz w:val="14"/>
          <w:szCs w:val="14"/>
          <w:u w:val="single"/>
          <w:lang w:val="uk-UA"/>
        </w:rPr>
        <w:t>су</w:t>
      </w:r>
      <w:r w:rsidR="00DD100C" w:rsidRPr="00C05129">
        <w:rPr>
          <w:noProof/>
        </w:rPr>
        <w:drawing>
          <wp:inline distT="0" distB="0" distL="0" distR="0" wp14:anchorId="31B06BF8" wp14:editId="582AE34E">
            <wp:extent cx="2302209" cy="6572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7344" cy="6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ECE2" w14:textId="77777777" w:rsid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>
        <w:rPr>
          <w:i/>
          <w:sz w:val="14"/>
          <w:szCs w:val="14"/>
          <w:u w:val="single"/>
          <w:lang w:val="uk-UA"/>
        </w:rPr>
        <w:t>5.</w:t>
      </w:r>
      <w:r w:rsidRPr="004A4E4F">
        <w:rPr>
          <w:i/>
          <w:sz w:val="14"/>
          <w:szCs w:val="14"/>
          <w:u w:val="single"/>
          <w:lang w:val="uk-UA"/>
        </w:rPr>
        <w:t xml:space="preserve"> Геометрична інтерпретація методу ітерацій</w:t>
      </w:r>
      <w:r w:rsidR="00B179EE" w:rsidRPr="00C05129">
        <w:rPr>
          <w:noProof/>
        </w:rPr>
        <w:drawing>
          <wp:inline distT="0" distB="0" distL="0" distR="0" wp14:anchorId="005F1BDB" wp14:editId="5BBC3EFA">
            <wp:extent cx="2381250" cy="8766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9196" cy="8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EE" w:rsidRPr="00C05129">
        <w:rPr>
          <w:noProof/>
        </w:rPr>
        <w:drawing>
          <wp:inline distT="0" distB="0" distL="0" distR="0" wp14:anchorId="5FC8F348" wp14:editId="3B2A000D">
            <wp:extent cx="2408506" cy="266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5842" cy="27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69E6" w14:textId="77777777" w:rsid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>
        <w:rPr>
          <w:i/>
          <w:sz w:val="14"/>
          <w:szCs w:val="14"/>
          <w:u w:val="single"/>
          <w:lang w:val="uk-UA"/>
        </w:rPr>
        <w:t>6.</w:t>
      </w:r>
      <w:r w:rsidRPr="004A4E4F">
        <w:rPr>
          <w:lang w:val="ru-RU"/>
        </w:rPr>
        <w:t xml:space="preserve"> </w:t>
      </w:r>
      <w:r w:rsidRPr="004A4E4F">
        <w:rPr>
          <w:i/>
          <w:sz w:val="14"/>
          <w:szCs w:val="14"/>
          <w:u w:val="single"/>
          <w:lang w:val="uk-UA"/>
        </w:rPr>
        <w:t>Метод хорд і дотичних</w:t>
      </w:r>
      <w:r>
        <w:rPr>
          <w:i/>
          <w:sz w:val="14"/>
          <w:szCs w:val="14"/>
          <w:u w:val="single"/>
          <w:lang w:val="uk-UA"/>
        </w:rPr>
        <w:t>. Геометрична</w:t>
      </w:r>
      <w:r w:rsidRPr="004A4E4F">
        <w:rPr>
          <w:i/>
          <w:sz w:val="14"/>
          <w:szCs w:val="14"/>
          <w:u w:val="single"/>
          <w:lang w:val="uk-UA"/>
        </w:rPr>
        <w:t xml:space="preserve"> і</w:t>
      </w:r>
      <w:r>
        <w:rPr>
          <w:i/>
          <w:sz w:val="14"/>
          <w:szCs w:val="14"/>
          <w:u w:val="single"/>
          <w:lang w:val="uk-UA"/>
        </w:rPr>
        <w:t>н</w:t>
      </w:r>
      <w:r w:rsidRPr="004A4E4F">
        <w:rPr>
          <w:i/>
          <w:sz w:val="14"/>
          <w:szCs w:val="14"/>
          <w:u w:val="single"/>
          <w:lang w:val="uk-UA"/>
        </w:rPr>
        <w:t>терпретація</w:t>
      </w:r>
    </w:p>
    <w:p w14:paraId="1222878E" w14:textId="77777777" w:rsidR="004A4E4F" w:rsidRDefault="00FD6FBA" w:rsidP="004A4E4F">
      <w:pPr>
        <w:spacing w:after="0"/>
        <w:jc w:val="center"/>
        <w:rPr>
          <w:sz w:val="14"/>
          <w:szCs w:val="14"/>
        </w:rPr>
      </w:pPr>
      <w:r w:rsidRPr="00C05129">
        <w:rPr>
          <w:noProof/>
        </w:rPr>
        <w:drawing>
          <wp:inline distT="0" distB="0" distL="0" distR="0" wp14:anchorId="5550C5F8" wp14:editId="16C78D5E">
            <wp:extent cx="2390775" cy="10336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869"/>
                    <a:stretch/>
                  </pic:blipFill>
                  <pic:spPr bwMode="auto">
                    <a:xfrm>
                      <a:off x="0" y="0"/>
                      <a:ext cx="2404879" cy="103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00871390" wp14:editId="59062891">
            <wp:extent cx="2343150" cy="241463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5091" cy="24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0E7" w:rsidRPr="00C05129">
        <w:rPr>
          <w:noProof/>
        </w:rPr>
        <w:drawing>
          <wp:inline distT="0" distB="0" distL="0" distR="0" wp14:anchorId="5C4F37CA" wp14:editId="661C2203">
            <wp:extent cx="2298424" cy="71437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8673" cy="7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0E7" w:rsidRPr="00C05129">
        <w:rPr>
          <w:noProof/>
        </w:rPr>
        <w:drawing>
          <wp:inline distT="0" distB="0" distL="0" distR="0" wp14:anchorId="6051C0ED" wp14:editId="3B633D42">
            <wp:extent cx="2300827" cy="14478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6767" cy="14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0E7" w:rsidRPr="00C05129">
        <w:rPr>
          <w:noProof/>
        </w:rPr>
        <w:drawing>
          <wp:inline distT="0" distB="0" distL="0" distR="0" wp14:anchorId="6931DBCD" wp14:editId="38CA249C">
            <wp:extent cx="2419350" cy="3848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0272" cy="3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4BF" w14:textId="77777777" w:rsidR="004A4E4F" w:rsidRP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7. Метод простої ітерації розв</w:t>
      </w:r>
      <w:r>
        <w:rPr>
          <w:i/>
          <w:sz w:val="14"/>
          <w:szCs w:val="14"/>
          <w:u w:val="single"/>
          <w:lang w:val="uk-UA"/>
        </w:rPr>
        <w:t>’</w:t>
      </w:r>
      <w:r w:rsidRPr="004A4E4F">
        <w:rPr>
          <w:i/>
          <w:sz w:val="14"/>
          <w:szCs w:val="14"/>
          <w:u w:val="single"/>
          <w:lang w:val="uk-UA"/>
        </w:rPr>
        <w:t>язування системи нелінійних р-ня. Ознака збіжності</w:t>
      </w:r>
    </w:p>
    <w:p w14:paraId="77A3CC22" w14:textId="77777777" w:rsidR="004A4E4F" w:rsidRDefault="002650E7" w:rsidP="004A4E4F">
      <w:pPr>
        <w:spacing w:after="0"/>
        <w:jc w:val="center"/>
        <w:rPr>
          <w:sz w:val="14"/>
          <w:szCs w:val="14"/>
        </w:rPr>
      </w:pPr>
      <w:r w:rsidRPr="00C05129">
        <w:rPr>
          <w:noProof/>
        </w:rPr>
        <w:drawing>
          <wp:inline distT="0" distB="0" distL="0" distR="0" wp14:anchorId="3DEB460B" wp14:editId="68AE1385">
            <wp:extent cx="2222500" cy="139095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0774" cy="14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22342B16" wp14:editId="4665B53F">
            <wp:extent cx="2362200" cy="8788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4303" cy="88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46E70BF3" wp14:editId="28C24FDB">
            <wp:extent cx="2369627" cy="1123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8217" cy="112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3201" w14:textId="77777777" w:rsidR="004A4E4F" w:rsidRPr="004A4E4F" w:rsidRDefault="004A4E4F" w:rsidP="004A4E4F">
      <w:pPr>
        <w:spacing w:after="0"/>
        <w:jc w:val="center"/>
        <w:rPr>
          <w:i/>
          <w:sz w:val="14"/>
          <w:szCs w:val="14"/>
          <w:u w:val="single"/>
          <w:lang w:val="uk-UA"/>
        </w:rPr>
      </w:pPr>
      <w:r w:rsidRPr="004A4E4F">
        <w:rPr>
          <w:i/>
          <w:sz w:val="14"/>
          <w:szCs w:val="14"/>
          <w:u w:val="single"/>
          <w:lang w:val="uk-UA"/>
        </w:rPr>
        <w:t>8.</w:t>
      </w:r>
      <w:r w:rsidRPr="004A4E4F">
        <w:rPr>
          <w:i/>
          <w:u w:val="single"/>
          <w:lang w:val="ru-RU"/>
        </w:rPr>
        <w:t xml:space="preserve"> </w:t>
      </w:r>
      <w:r w:rsidRPr="004A4E4F">
        <w:rPr>
          <w:i/>
          <w:sz w:val="14"/>
          <w:szCs w:val="14"/>
          <w:u w:val="single"/>
          <w:lang w:val="uk-UA"/>
        </w:rPr>
        <w:t>Метод Ньютона розв. сис. нелінійних р-ня. Ознака збіжності</w:t>
      </w:r>
    </w:p>
    <w:p w14:paraId="311A41BB" w14:textId="77777777" w:rsidR="00F87CBD" w:rsidRDefault="002650E7" w:rsidP="00F87CBD">
      <w:pPr>
        <w:jc w:val="center"/>
        <w:rPr>
          <w:i/>
          <w:sz w:val="16"/>
          <w:u w:val="single"/>
          <w:lang w:val="ru-RU"/>
        </w:rPr>
      </w:pPr>
      <w:r w:rsidRPr="00C05129">
        <w:rPr>
          <w:noProof/>
        </w:rPr>
        <w:drawing>
          <wp:inline distT="0" distB="0" distL="0" distR="0" wp14:anchorId="417E5196" wp14:editId="260CB6D8">
            <wp:extent cx="2369185" cy="278966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3895" cy="2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50CF3DA8" wp14:editId="397D30EC">
            <wp:extent cx="2328545" cy="201414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513" cy="2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12CA8DE0" wp14:editId="7FB1906E">
            <wp:extent cx="2314575" cy="432393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9390" cy="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59FEC5CB" wp14:editId="1DF6E413">
            <wp:extent cx="2265528" cy="165296"/>
            <wp:effectExtent l="0" t="0" r="190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9765" cy="17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239872E3" wp14:editId="2A7C3AF8">
            <wp:extent cx="2327901" cy="190167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2356" cy="1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29">
        <w:rPr>
          <w:noProof/>
        </w:rPr>
        <w:drawing>
          <wp:inline distT="0" distB="0" distL="0" distR="0" wp14:anchorId="7AEF0106" wp14:editId="3E074794">
            <wp:extent cx="2354239" cy="1063857"/>
            <wp:effectExtent l="0" t="0" r="825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4239" cy="10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75F4" w14:textId="77777777" w:rsidR="00F87CBD" w:rsidRDefault="00F87CBD" w:rsidP="00F87CBD">
      <w:pPr>
        <w:jc w:val="center"/>
        <w:rPr>
          <w:i/>
          <w:sz w:val="14"/>
          <w:u w:val="single"/>
          <w:lang w:val="ru-RU"/>
        </w:rPr>
      </w:pPr>
      <w:r w:rsidRPr="00F87CBD">
        <w:rPr>
          <w:i/>
          <w:sz w:val="14"/>
          <w:u w:val="single"/>
          <w:lang w:val="ru-RU"/>
        </w:rPr>
        <w:t>9.Модифікований метод Ньютона та його збіжність</w:t>
      </w:r>
      <w:r>
        <w:rPr>
          <w:noProof/>
        </w:rPr>
        <w:drawing>
          <wp:inline distT="0" distB="0" distL="0" distR="0" wp14:anchorId="3851D11B" wp14:editId="35CFD891">
            <wp:extent cx="2359025" cy="271081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55E" w14:textId="77777777" w:rsidR="008327C8" w:rsidRDefault="008327C8" w:rsidP="008327C8">
      <w:pPr>
        <w:jc w:val="center"/>
        <w:rPr>
          <w:i/>
          <w:sz w:val="14"/>
          <w:u w:val="single"/>
          <w:lang w:val="ru-RU"/>
        </w:rPr>
      </w:pPr>
      <w:r w:rsidRPr="008327C8">
        <w:rPr>
          <w:i/>
          <w:sz w:val="14"/>
          <w:u w:val="single"/>
          <w:lang w:val="ru-RU"/>
        </w:rPr>
        <w:t>10 Ідея Градієнтних методів розвязування нелінійних р-ня</w:t>
      </w:r>
      <w:r w:rsidR="00F87CBD">
        <w:rPr>
          <w:noProof/>
        </w:rPr>
        <w:drawing>
          <wp:inline distT="0" distB="0" distL="0" distR="0" wp14:anchorId="01B411C4" wp14:editId="741A2C92">
            <wp:extent cx="2359025" cy="10407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CC8DD" wp14:editId="70229F5F">
            <wp:extent cx="2359025" cy="7848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7C8">
        <w:rPr>
          <w:i/>
          <w:sz w:val="14"/>
          <w:u w:val="single"/>
          <w:lang w:val="ru-RU"/>
        </w:rPr>
        <w:t>11. Постановка задачі інтерполюв</w:t>
      </w:r>
    </w:p>
    <w:p w14:paraId="011F0E4A" w14:textId="77777777" w:rsidR="00113CFC" w:rsidRDefault="008327C8" w:rsidP="00113CFC">
      <w:pPr>
        <w:jc w:val="center"/>
        <w:rPr>
          <w:b/>
          <w:i/>
          <w:sz w:val="28"/>
          <w:u w:val="single"/>
          <w:lang w:val="ru-RU"/>
        </w:rPr>
      </w:pPr>
      <w:r>
        <w:rPr>
          <w:noProof/>
        </w:rPr>
        <w:drawing>
          <wp:inline distT="0" distB="0" distL="0" distR="0" wp14:anchorId="7B48FE96" wp14:editId="3A5BC318">
            <wp:extent cx="2359025" cy="12401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83A45" wp14:editId="6CC05F00">
            <wp:extent cx="2359025" cy="23126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CFC" w:rsidRPr="00113CFC">
        <w:rPr>
          <w:i/>
          <w:sz w:val="14"/>
          <w:u w:val="single"/>
          <w:lang w:val="ru-RU"/>
        </w:rPr>
        <w:t>13. Поняття системи функцій Чебишова</w:t>
      </w:r>
    </w:p>
    <w:p w14:paraId="1F73D92B" w14:textId="77777777" w:rsidR="008327C8" w:rsidRDefault="00113CFC" w:rsidP="008327C8">
      <w:pPr>
        <w:jc w:val="center"/>
        <w:rPr>
          <w:b/>
          <w:i/>
          <w:sz w:val="14"/>
          <w:u w:val="single"/>
          <w:lang w:val="uk-UA"/>
        </w:rPr>
      </w:pPr>
      <w:r>
        <w:rPr>
          <w:noProof/>
        </w:rPr>
        <w:drawing>
          <wp:inline distT="0" distB="0" distL="0" distR="0" wp14:anchorId="2B097F9B" wp14:editId="267139D9">
            <wp:extent cx="2359025" cy="5149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0783" w14:textId="77777777" w:rsidR="00113CFC" w:rsidRDefault="00113CFC" w:rsidP="00113CFC">
      <w:pPr>
        <w:rPr>
          <w:i/>
          <w:sz w:val="14"/>
          <w:u w:val="single"/>
          <w:lang w:val="ru-RU"/>
        </w:rPr>
      </w:pPr>
    </w:p>
    <w:p w14:paraId="6AAFF71B" w14:textId="77777777" w:rsidR="00113CFC" w:rsidRDefault="00113CFC" w:rsidP="008327C8">
      <w:pPr>
        <w:jc w:val="center"/>
        <w:rPr>
          <w:b/>
          <w:i/>
          <w:sz w:val="14"/>
          <w:u w:val="single"/>
          <w:lang w:val="uk-UA"/>
        </w:rPr>
      </w:pPr>
      <w:r w:rsidRPr="00113CFC">
        <w:rPr>
          <w:i/>
          <w:sz w:val="14"/>
          <w:u w:val="single"/>
          <w:lang w:val="ru-RU"/>
        </w:rPr>
        <w:lastRenderedPageBreak/>
        <w:t>14. Критерій єдиності розвязку задачі інтерполювання</w:t>
      </w:r>
    </w:p>
    <w:p w14:paraId="7BA7A61D" w14:textId="77777777" w:rsidR="00113CFC" w:rsidRDefault="00113CFC" w:rsidP="008327C8">
      <w:pPr>
        <w:jc w:val="center"/>
        <w:rPr>
          <w:b/>
          <w:i/>
          <w:sz w:val="14"/>
          <w:u w:val="single"/>
          <w:lang w:val="uk-UA"/>
        </w:rPr>
      </w:pPr>
      <w:r>
        <w:rPr>
          <w:noProof/>
        </w:rPr>
        <w:drawing>
          <wp:inline distT="0" distB="0" distL="0" distR="0" wp14:anchorId="60C4F9D2" wp14:editId="7FB0CBC5">
            <wp:extent cx="2359025" cy="6267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A889" w14:textId="77777777" w:rsidR="00113CFC" w:rsidRPr="00C47B3D" w:rsidRDefault="00113CFC" w:rsidP="00113CFC">
      <w:pPr>
        <w:rPr>
          <w:i/>
          <w:sz w:val="14"/>
          <w:u w:val="single"/>
          <w:lang w:val="ru-RU"/>
        </w:rPr>
      </w:pPr>
      <w:r w:rsidRPr="00C47B3D">
        <w:rPr>
          <w:i/>
          <w:sz w:val="14"/>
          <w:u w:val="single"/>
          <w:lang w:val="ru-RU"/>
        </w:rPr>
        <w:t>15. Ознака за якою система функцій є системою Чебешева</w:t>
      </w:r>
    </w:p>
    <w:p w14:paraId="39FA6F4E" w14:textId="77777777" w:rsidR="00C47B3D" w:rsidRPr="00C47B3D" w:rsidRDefault="00C47B3D" w:rsidP="00C47B3D">
      <w:pPr>
        <w:jc w:val="center"/>
        <w:rPr>
          <w:b/>
          <w:i/>
          <w:sz w:val="14"/>
          <w:u w:val="single"/>
          <w:lang w:val="uk-UA"/>
        </w:rPr>
      </w:pPr>
      <w:r>
        <w:rPr>
          <w:noProof/>
        </w:rPr>
        <w:drawing>
          <wp:inline distT="0" distB="0" distL="0" distR="0" wp14:anchorId="3C8646A4" wp14:editId="0650E802">
            <wp:extent cx="2359025" cy="6610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153D0" wp14:editId="27595085">
            <wp:extent cx="2359025" cy="837565"/>
            <wp:effectExtent l="0" t="0" r="317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B3D">
        <w:rPr>
          <w:i/>
          <w:sz w:val="14"/>
          <w:u w:val="single"/>
          <w:lang w:val="ru-RU"/>
        </w:rPr>
        <w:t>16 Інтерполяційни член Лагранжа та його залишковий член</w:t>
      </w:r>
      <w:r>
        <w:rPr>
          <w:noProof/>
        </w:rPr>
        <w:drawing>
          <wp:inline distT="0" distB="0" distL="0" distR="0" wp14:anchorId="2872BEC2" wp14:editId="550CD40B">
            <wp:extent cx="2359025" cy="16313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F9358" wp14:editId="04347FA6">
            <wp:extent cx="2359025" cy="36188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CD84" w14:textId="77777777" w:rsidR="00253C37" w:rsidRDefault="00253C37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4FB5140C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70CEFB0E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4F823B1A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52222764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034E0418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62FFBB3F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07BF5861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52AE285A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7E4ED77D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31ADCB99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736889B7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0C782938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78D20702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2C63C460" w14:textId="77777777" w:rsidR="00A07D7B" w:rsidRDefault="00A07D7B" w:rsidP="00A07D7B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t>17. Розділені різниці та їх властивості</w:t>
      </w:r>
    </w:p>
    <w:p w14:paraId="0A71590A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39719705" w14:textId="77777777" w:rsidR="00253C37" w:rsidRDefault="00A07D7B" w:rsidP="00A07D7B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6D11AD43" wp14:editId="5A30D8C0">
            <wp:extent cx="2359025" cy="26562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721B" w14:textId="77777777" w:rsidR="00253C37" w:rsidRDefault="00253C37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1315671A" w14:textId="77777777" w:rsidR="00253C37" w:rsidRDefault="00253C37" w:rsidP="004A4E4F">
      <w:pPr>
        <w:spacing w:after="0"/>
        <w:jc w:val="center"/>
        <w:rPr>
          <w:i/>
          <w:sz w:val="14"/>
          <w:u w:val="single"/>
          <w:lang w:val="ru-RU"/>
        </w:rPr>
      </w:pPr>
    </w:p>
    <w:p w14:paraId="37211C80" w14:textId="77777777" w:rsidR="00253C37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t>19</w:t>
      </w:r>
      <w:r w:rsidR="00253C37">
        <w:rPr>
          <w:i/>
          <w:sz w:val="14"/>
          <w:u w:val="single"/>
          <w:lang w:val="ru-RU"/>
        </w:rPr>
        <w:t xml:space="preserve">. </w:t>
      </w:r>
      <w:r w:rsidRPr="00A07D7B">
        <w:rPr>
          <w:i/>
          <w:sz w:val="14"/>
          <w:u w:val="single"/>
          <w:lang w:val="ru-RU"/>
        </w:rPr>
        <w:t>Скінченні різниці та їх властивості</w:t>
      </w:r>
      <w:r w:rsidRPr="00A07D7B">
        <w:rPr>
          <w:i/>
          <w:noProof/>
          <w:sz w:val="14"/>
          <w:u w:val="single"/>
        </w:rPr>
        <w:drawing>
          <wp:inline distT="0" distB="0" distL="0" distR="0" wp14:anchorId="1EF82FDE" wp14:editId="325123A0">
            <wp:extent cx="2359025" cy="26917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1BFE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6DD09201" wp14:editId="757E2B3E">
            <wp:extent cx="2359025" cy="4235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894F" w14:textId="77777777" w:rsidR="009E5097" w:rsidRDefault="009E5097" w:rsidP="00A07D7B">
      <w:pPr>
        <w:spacing w:after="0"/>
        <w:jc w:val="center"/>
        <w:rPr>
          <w:i/>
          <w:sz w:val="14"/>
          <w:u w:val="single"/>
          <w:lang w:val="ru-RU"/>
        </w:rPr>
      </w:pPr>
    </w:p>
    <w:p w14:paraId="3A2D71B8" w14:textId="77777777" w:rsidR="009E5097" w:rsidRDefault="009E5097" w:rsidP="00A07D7B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t>23.</w:t>
      </w:r>
      <w:r w:rsidRPr="009E5097">
        <w:rPr>
          <w:lang w:val="ru-RU"/>
        </w:rPr>
        <w:t xml:space="preserve"> </w:t>
      </w:r>
      <w:r w:rsidRPr="009E5097">
        <w:rPr>
          <w:i/>
          <w:sz w:val="14"/>
          <w:u w:val="single"/>
          <w:lang w:val="ru-RU"/>
        </w:rPr>
        <w:t>Ідея інтерполювання фнкцій однієї змінної за допомогою сплая</w:t>
      </w:r>
    </w:p>
    <w:p w14:paraId="7C706766" w14:textId="77777777" w:rsidR="009E5097" w:rsidRDefault="009E5097" w:rsidP="00A07D7B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044DE589" wp14:editId="3B6B5D8F">
            <wp:extent cx="2359025" cy="11068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9FCC" w14:textId="77777777" w:rsidR="00F04CA4" w:rsidRDefault="00F04CA4" w:rsidP="00F04CA4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20F117E9" wp14:editId="5C2EFAC4">
            <wp:extent cx="2359025" cy="191516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5D1B" w14:textId="77777777" w:rsidR="00A07D7B" w:rsidRPr="00A07D7B" w:rsidRDefault="00A07D7B" w:rsidP="00A07D7B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t>20.</w:t>
      </w:r>
      <w:r w:rsidRPr="00A07D7B">
        <w:rPr>
          <w:lang w:val="ru-RU"/>
        </w:rPr>
        <w:t xml:space="preserve"> </w:t>
      </w:r>
      <w:r w:rsidRPr="00A07D7B">
        <w:rPr>
          <w:i/>
          <w:sz w:val="14"/>
          <w:u w:val="single"/>
          <w:lang w:val="ru-RU"/>
        </w:rPr>
        <w:t>Форми Ньоютона для інтерполювання вперед і назад у випадку рівновіддалених вузлів інтерполювання</w:t>
      </w:r>
    </w:p>
    <w:p w14:paraId="7DF6A25B" w14:textId="77777777" w:rsidR="00A07D7B" w:rsidRDefault="00A07D7B" w:rsidP="004A4E4F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11572917" wp14:editId="57D022CF">
            <wp:extent cx="2359025" cy="26790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97">
        <w:rPr>
          <w:noProof/>
        </w:rPr>
        <w:drawing>
          <wp:inline distT="0" distB="0" distL="0" distR="0" wp14:anchorId="66D435AA" wp14:editId="761BAC1F">
            <wp:extent cx="2359025" cy="2724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D2F" w14:textId="77777777" w:rsidR="009E5097" w:rsidRPr="009E5097" w:rsidRDefault="009E5097" w:rsidP="009E5097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t>21.</w:t>
      </w:r>
      <w:r w:rsidRPr="009E5097">
        <w:rPr>
          <w:lang w:val="ru-RU"/>
        </w:rPr>
        <w:t xml:space="preserve"> </w:t>
      </w:r>
      <w:r w:rsidRPr="009E5097">
        <w:rPr>
          <w:i/>
          <w:sz w:val="14"/>
          <w:u w:val="single"/>
          <w:lang w:val="ru-RU"/>
        </w:rPr>
        <w:t>Задача найкращого вибору вузлів інтерполювання</w:t>
      </w:r>
    </w:p>
    <w:p w14:paraId="4232654B" w14:textId="77777777" w:rsidR="00253C37" w:rsidRDefault="009E5097" w:rsidP="004A4E4F">
      <w:pPr>
        <w:spacing w:after="0"/>
        <w:jc w:val="center"/>
        <w:rPr>
          <w:sz w:val="14"/>
          <w:szCs w:val="14"/>
          <w:lang w:val="ru-RU"/>
        </w:rPr>
      </w:pPr>
      <w:r>
        <w:rPr>
          <w:noProof/>
        </w:rPr>
        <w:drawing>
          <wp:inline distT="0" distB="0" distL="0" distR="0" wp14:anchorId="1EA71AA6" wp14:editId="0BB60FAD">
            <wp:extent cx="2359025" cy="11817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B368" w14:textId="77777777" w:rsidR="009E5097" w:rsidRDefault="009E5097" w:rsidP="009E5097">
      <w:pPr>
        <w:spacing w:after="0"/>
        <w:jc w:val="center"/>
        <w:rPr>
          <w:i/>
          <w:sz w:val="14"/>
          <w:u w:val="single"/>
          <w:lang w:val="ru-RU"/>
        </w:rPr>
      </w:pPr>
    </w:p>
    <w:p w14:paraId="0C43695D" w14:textId="77777777" w:rsidR="009E5097" w:rsidRDefault="00F04CA4" w:rsidP="009E5097">
      <w:pPr>
        <w:spacing w:after="0"/>
        <w:jc w:val="center"/>
        <w:rPr>
          <w:i/>
          <w:sz w:val="14"/>
          <w:u w:val="single"/>
          <w:lang w:val="ru-RU"/>
        </w:rPr>
      </w:pPr>
      <w:r w:rsidRPr="00F04CA4">
        <w:rPr>
          <w:i/>
          <w:sz w:val="14"/>
          <w:u w:val="single"/>
          <w:lang w:val="ru-RU"/>
        </w:rPr>
        <w:t>24 Поняття квадратурної формули</w:t>
      </w:r>
    </w:p>
    <w:p w14:paraId="112DBA54" w14:textId="77777777" w:rsidR="00F04CA4" w:rsidRDefault="00F04CA4" w:rsidP="009E5097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62840A41" wp14:editId="7E8A5878">
            <wp:extent cx="2359025" cy="15906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0F346" wp14:editId="34318BB0">
            <wp:extent cx="2359025" cy="9144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DC12" w14:textId="77777777" w:rsidR="009E5097" w:rsidRDefault="009E5097" w:rsidP="00F04CA4">
      <w:pPr>
        <w:spacing w:after="0"/>
        <w:rPr>
          <w:i/>
          <w:sz w:val="14"/>
          <w:u w:val="single"/>
          <w:lang w:val="ru-RU"/>
        </w:rPr>
      </w:pPr>
    </w:p>
    <w:p w14:paraId="397450D1" w14:textId="77777777" w:rsidR="009E5097" w:rsidRDefault="009E5097" w:rsidP="009E5097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i/>
          <w:sz w:val="14"/>
          <w:u w:val="single"/>
          <w:lang w:val="ru-RU"/>
        </w:rPr>
        <w:lastRenderedPageBreak/>
        <w:t>22.</w:t>
      </w:r>
      <w:r w:rsidRPr="009E5097">
        <w:t xml:space="preserve"> </w:t>
      </w:r>
      <w:r w:rsidRPr="009E5097">
        <w:rPr>
          <w:i/>
          <w:sz w:val="14"/>
          <w:u w:val="single"/>
          <w:lang w:val="ru-RU"/>
        </w:rPr>
        <w:t>Інтерполювання переодичних функцій</w:t>
      </w:r>
    </w:p>
    <w:p w14:paraId="3E4D3732" w14:textId="77777777" w:rsidR="009E5097" w:rsidRDefault="009E5097" w:rsidP="009E5097">
      <w:pPr>
        <w:spacing w:after="0"/>
        <w:jc w:val="center"/>
        <w:rPr>
          <w:sz w:val="14"/>
          <w:szCs w:val="14"/>
          <w:lang w:val="ru-RU"/>
        </w:rPr>
      </w:pPr>
      <w:r>
        <w:rPr>
          <w:noProof/>
        </w:rPr>
        <w:drawing>
          <wp:inline distT="0" distB="0" distL="0" distR="0" wp14:anchorId="6BC8AECF" wp14:editId="0CE72D2B">
            <wp:extent cx="2359025" cy="226631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C88BD" wp14:editId="2AD68464">
            <wp:extent cx="2359025" cy="5784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47C4" w14:textId="77777777" w:rsidR="009E5097" w:rsidRDefault="00F04CA4" w:rsidP="00F04CA4">
      <w:pPr>
        <w:spacing w:after="0"/>
        <w:jc w:val="center"/>
        <w:rPr>
          <w:i/>
          <w:sz w:val="14"/>
          <w:u w:val="single"/>
          <w:lang w:val="ru-RU"/>
        </w:rPr>
      </w:pPr>
      <w:r w:rsidRPr="00F04CA4">
        <w:rPr>
          <w:lang w:val="ru-RU"/>
        </w:rPr>
        <w:t xml:space="preserve"> </w:t>
      </w:r>
      <w:r w:rsidRPr="00F04CA4">
        <w:rPr>
          <w:i/>
          <w:sz w:val="14"/>
          <w:u w:val="single"/>
          <w:lang w:val="ru-RU"/>
        </w:rPr>
        <w:t>18 Форми інтерполяційного члена Ньоютона для інтерполювання впреде і назад у випадку нерівновіддаленних</w:t>
      </w:r>
    </w:p>
    <w:p w14:paraId="6A0CF26F" w14:textId="77777777" w:rsidR="00F04CA4" w:rsidRDefault="00F04CA4" w:rsidP="00F04CA4">
      <w:pPr>
        <w:spacing w:after="0"/>
        <w:jc w:val="center"/>
        <w:rPr>
          <w:i/>
          <w:sz w:val="14"/>
          <w:u w:val="single"/>
          <w:lang w:val="ru-RU"/>
        </w:rPr>
      </w:pPr>
      <w:r>
        <w:rPr>
          <w:noProof/>
        </w:rPr>
        <w:drawing>
          <wp:inline distT="0" distB="0" distL="0" distR="0" wp14:anchorId="02A1BFFB" wp14:editId="124EB6E2">
            <wp:extent cx="2359025" cy="373253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A10" w14:textId="77777777" w:rsidR="00DA2D87" w:rsidRDefault="003570A3" w:rsidP="00F56607">
      <w:pPr>
        <w:jc w:val="center"/>
        <w:rPr>
          <w:rFonts w:cstheme="minorHAnsi"/>
          <w:i/>
          <w:noProof/>
          <w:sz w:val="16"/>
          <w:szCs w:val="14"/>
          <w:u w:val="single"/>
          <w:lang w:eastAsia="uk-UA"/>
        </w:rPr>
      </w:pPr>
      <w:r>
        <w:rPr>
          <w:noProof/>
        </w:rPr>
        <w:drawing>
          <wp:inline distT="0" distB="0" distL="0" distR="0" wp14:anchorId="70CAC681" wp14:editId="2E2E41DE">
            <wp:extent cx="2359025" cy="262763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A435" w14:textId="77777777" w:rsidR="00F56607" w:rsidRPr="00226C8B" w:rsidRDefault="00F56607" w:rsidP="00F56607">
      <w:pPr>
        <w:jc w:val="center"/>
        <w:rPr>
          <w:rFonts w:cstheme="minorHAnsi"/>
          <w:i/>
          <w:noProof/>
          <w:sz w:val="16"/>
          <w:szCs w:val="14"/>
          <w:u w:val="single"/>
          <w:lang w:eastAsia="uk-UA"/>
        </w:rPr>
      </w:pPr>
      <w:r w:rsidRPr="00226C8B">
        <w:rPr>
          <w:rFonts w:cstheme="minorHAnsi"/>
          <w:i/>
          <w:noProof/>
          <w:sz w:val="16"/>
          <w:szCs w:val="14"/>
          <w:u w:val="single"/>
          <w:lang w:eastAsia="uk-UA"/>
        </w:rPr>
        <w:t>25.Поняття квадратурної формули.</w:t>
      </w:r>
    </w:p>
    <w:p w14:paraId="659A482A" w14:textId="77777777" w:rsidR="00F56607" w:rsidRPr="000326AA" w:rsidRDefault="00F56607" w:rsidP="00F56607">
      <w:pPr>
        <w:rPr>
          <w:rFonts w:cstheme="minorHAnsi"/>
          <w:noProof/>
          <w:sz w:val="14"/>
          <w:szCs w:val="14"/>
          <w:lang w:eastAsia="uk-UA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3FA1B6FE" wp14:editId="39F603D8">
            <wp:extent cx="2408830" cy="106084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0499" cy="106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2DFE3994" wp14:editId="0CF3C0E1">
            <wp:extent cx="2428875" cy="1926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7669" cy="2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54F6" w14:textId="77777777" w:rsidR="00F56607" w:rsidRPr="000326AA" w:rsidRDefault="00F56607" w:rsidP="00F56607">
      <w:pPr>
        <w:rPr>
          <w:rFonts w:cstheme="minorHAnsi"/>
          <w:noProof/>
          <w:sz w:val="14"/>
          <w:szCs w:val="14"/>
          <w:lang w:eastAsia="uk-UA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7E3B309B" wp14:editId="3FC4A557">
            <wp:extent cx="2340591" cy="92089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5711" cy="1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5C2D" w14:textId="77777777" w:rsidR="00F56607" w:rsidRPr="000326AA" w:rsidRDefault="00F56607" w:rsidP="00F56607">
      <w:pPr>
        <w:rPr>
          <w:rFonts w:cstheme="minorHAnsi"/>
          <w:noProof/>
          <w:sz w:val="14"/>
          <w:szCs w:val="14"/>
          <w:lang w:eastAsia="uk-UA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7607DE55" wp14:editId="26E95A04">
            <wp:extent cx="2354239" cy="47863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5627" cy="4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F918" w14:textId="77777777" w:rsidR="00F56607" w:rsidRPr="000326AA" w:rsidRDefault="00F56607" w:rsidP="00F56607">
      <w:pPr>
        <w:rPr>
          <w:rFonts w:cstheme="minorHAnsi"/>
          <w:noProof/>
          <w:sz w:val="14"/>
          <w:szCs w:val="14"/>
          <w:lang w:eastAsia="uk-UA"/>
        </w:rPr>
      </w:pPr>
    </w:p>
    <w:p w14:paraId="72600A3F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612F1E19" wp14:editId="67A28C55">
            <wp:extent cx="2470245" cy="623676"/>
            <wp:effectExtent l="0" t="0" r="635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6232" cy="63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0EE4" w14:textId="77777777" w:rsidR="00F56607" w:rsidRP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  <w:lang w:val="ru-RU"/>
        </w:rPr>
      </w:pPr>
      <w:r w:rsidRPr="00F56607">
        <w:rPr>
          <w:rFonts w:cstheme="minorHAnsi"/>
          <w:i/>
          <w:sz w:val="16"/>
          <w:szCs w:val="14"/>
          <w:u w:val="single"/>
          <w:lang w:val="ru-RU"/>
        </w:rPr>
        <w:t>26.Загальна квадратурна формула інтерполяційного типу.</w:t>
      </w:r>
    </w:p>
    <w:p w14:paraId="71263258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61EE7E41" wp14:editId="156E7A9A">
            <wp:extent cx="2368331" cy="1862920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8673" cy="18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3AED" w14:textId="77777777" w:rsid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</w:rPr>
      </w:pPr>
    </w:p>
    <w:p w14:paraId="29EF71BD" w14:textId="77777777" w:rsid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</w:rPr>
      </w:pPr>
    </w:p>
    <w:p w14:paraId="61EB18C1" w14:textId="77777777" w:rsidR="00F56607" w:rsidRP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  <w:lang w:val="ru-RU"/>
        </w:rPr>
      </w:pPr>
      <w:r w:rsidRPr="00F56607">
        <w:rPr>
          <w:rFonts w:cstheme="minorHAnsi"/>
          <w:i/>
          <w:sz w:val="16"/>
          <w:szCs w:val="14"/>
          <w:u w:val="single"/>
          <w:lang w:val="ru-RU"/>
        </w:rPr>
        <w:t>27.Малі і великі формули прямокутників і трапецій.</w:t>
      </w:r>
    </w:p>
    <w:p w14:paraId="13218DB1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4A622A81" wp14:editId="3305786C">
            <wp:extent cx="2316454" cy="1330657"/>
            <wp:effectExtent l="0" t="0" r="825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33590" cy="13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7028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73E98DBD" wp14:editId="61EF88F0">
            <wp:extent cx="2402006" cy="228513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0071" cy="2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727E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3D655400" wp14:editId="735464A8">
            <wp:extent cx="2381534" cy="775314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8159" cy="7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1BF2" w14:textId="77777777" w:rsidR="00DA2D87" w:rsidRDefault="00DA2D87" w:rsidP="00F56607">
      <w:pPr>
        <w:jc w:val="center"/>
        <w:rPr>
          <w:rFonts w:cstheme="minorHAnsi"/>
          <w:sz w:val="14"/>
          <w:szCs w:val="14"/>
        </w:rPr>
      </w:pPr>
    </w:p>
    <w:p w14:paraId="40C9FA64" w14:textId="77777777" w:rsidR="00DA2D87" w:rsidRDefault="00DA2D87" w:rsidP="00F56607">
      <w:pPr>
        <w:jc w:val="center"/>
        <w:rPr>
          <w:rFonts w:cstheme="minorHAnsi"/>
          <w:sz w:val="14"/>
          <w:szCs w:val="14"/>
        </w:rPr>
      </w:pPr>
    </w:p>
    <w:p w14:paraId="1F97A240" w14:textId="77777777" w:rsidR="00DA2D87" w:rsidRDefault="00DA2D87" w:rsidP="00F56607">
      <w:pPr>
        <w:jc w:val="center"/>
        <w:rPr>
          <w:rFonts w:cstheme="minorHAnsi"/>
          <w:sz w:val="14"/>
          <w:szCs w:val="14"/>
        </w:rPr>
      </w:pPr>
    </w:p>
    <w:p w14:paraId="17383583" w14:textId="77777777" w:rsidR="00F56607" w:rsidRPr="000326AA" w:rsidRDefault="00F56607" w:rsidP="00F56607">
      <w:pPr>
        <w:jc w:val="center"/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07A66703" wp14:editId="15CA99D0">
            <wp:extent cx="1019175" cy="27534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26981" cy="2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A845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187B6B20" wp14:editId="51C964B2">
            <wp:extent cx="2408300" cy="494203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9757" cy="5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5C6D" w14:textId="77777777" w:rsidR="00F56607" w:rsidRPr="00DA2D87" w:rsidRDefault="00F56607" w:rsidP="00DA2D8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3628D1BD" wp14:editId="570307AA">
            <wp:extent cx="2415717" cy="896214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6890" cy="9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70A8" w14:textId="77777777" w:rsidR="00F56607" w:rsidRP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  <w:lang w:val="ru-RU"/>
        </w:rPr>
      </w:pPr>
      <w:r w:rsidRPr="00F56607">
        <w:rPr>
          <w:rFonts w:cstheme="minorHAnsi"/>
          <w:i/>
          <w:sz w:val="16"/>
          <w:szCs w:val="14"/>
          <w:u w:val="single"/>
          <w:lang w:val="ru-RU"/>
        </w:rPr>
        <w:t>28.Алгебраїчна міра точності квадратурної формули.</w:t>
      </w:r>
    </w:p>
    <w:p w14:paraId="5CED9334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2A49F3F4" wp14:editId="7220A065">
            <wp:extent cx="2505138" cy="1651379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7348" cy="16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183F" w14:textId="77777777" w:rsidR="00F56607" w:rsidRP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  <w:lang w:val="ru-RU"/>
        </w:rPr>
      </w:pPr>
      <w:r w:rsidRPr="00F56607">
        <w:rPr>
          <w:rFonts w:cstheme="minorHAnsi"/>
          <w:i/>
          <w:sz w:val="16"/>
          <w:szCs w:val="14"/>
          <w:u w:val="single"/>
          <w:lang w:val="ru-RU"/>
        </w:rPr>
        <w:t>29.Квадратурна формула найвищої алгебраїчної міри точності (формула Гауса). Критерій за яким квадратурна формула має найвищу алгебраїчну міру точності.</w:t>
      </w:r>
    </w:p>
    <w:p w14:paraId="0CEFE103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68B62AD7" wp14:editId="2F966687">
            <wp:extent cx="2434408" cy="765251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0899" cy="77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E570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37E81C84" wp14:editId="5E9AB4C4">
            <wp:extent cx="2482291" cy="529473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7" cy="5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E01E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7015A19C" wp14:editId="08E5D8C8">
            <wp:extent cx="2412409" cy="1241368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6470" cy="12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9DFD" w14:textId="77777777" w:rsidR="00F56607" w:rsidRPr="00F56607" w:rsidRDefault="00F56607" w:rsidP="00F56607">
      <w:pPr>
        <w:jc w:val="center"/>
        <w:rPr>
          <w:rFonts w:cstheme="minorHAnsi"/>
          <w:i/>
          <w:sz w:val="16"/>
          <w:szCs w:val="14"/>
          <w:u w:val="single"/>
          <w:lang w:val="ru-RU"/>
        </w:rPr>
      </w:pPr>
      <w:r w:rsidRPr="00F56607">
        <w:rPr>
          <w:rFonts w:cstheme="minorHAnsi"/>
          <w:i/>
          <w:sz w:val="16"/>
          <w:szCs w:val="14"/>
          <w:u w:val="single"/>
          <w:lang w:val="ru-RU"/>
        </w:rPr>
        <w:t>30.Чисельні методи для розв’язування задач Коші для диференціальних рівнянь першого порядку.</w:t>
      </w:r>
    </w:p>
    <w:p w14:paraId="3EE4CA81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74BA34EA" wp14:editId="268CE10E">
            <wp:extent cx="2462208" cy="99264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4992" cy="9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8E4D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lastRenderedPageBreak/>
        <w:drawing>
          <wp:inline distT="0" distB="0" distL="0" distR="0" wp14:anchorId="05A2AD3B" wp14:editId="4CDC6D6D">
            <wp:extent cx="2367449" cy="2361063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9277" cy="237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1F34" w14:textId="77777777" w:rsidR="00F56607" w:rsidRPr="00226C8B" w:rsidRDefault="00F56607" w:rsidP="00F56607">
      <w:pPr>
        <w:jc w:val="center"/>
        <w:rPr>
          <w:rFonts w:cstheme="minorHAnsi"/>
          <w:i/>
          <w:sz w:val="16"/>
          <w:szCs w:val="14"/>
          <w:u w:val="single"/>
        </w:rPr>
      </w:pPr>
      <w:r w:rsidRPr="00226C8B">
        <w:rPr>
          <w:rFonts w:cstheme="minorHAnsi"/>
          <w:i/>
          <w:sz w:val="16"/>
          <w:szCs w:val="14"/>
          <w:u w:val="single"/>
        </w:rPr>
        <w:t>31.Метод Ейлера.Ознака збіжності.</w:t>
      </w:r>
    </w:p>
    <w:p w14:paraId="6E5AD1B3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3F5EC2E4" wp14:editId="31678BEE">
            <wp:extent cx="2442949" cy="1466428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9812" cy="14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A8A1" w14:textId="7732C123" w:rsidR="00F56607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6C7000E6" wp14:editId="1FDF76C9">
            <wp:extent cx="2408830" cy="1502676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19593" cy="15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EE9" w14:textId="24563036" w:rsidR="00BE42AE" w:rsidRPr="000326AA" w:rsidRDefault="00BE42AE" w:rsidP="00F56607">
      <w:pPr>
        <w:rPr>
          <w:rFonts w:cstheme="minorHAnsi"/>
          <w:sz w:val="14"/>
          <w:szCs w:val="14"/>
        </w:rPr>
      </w:pPr>
      <w:r>
        <w:rPr>
          <w:noProof/>
        </w:rPr>
        <w:drawing>
          <wp:inline distT="0" distB="0" distL="0" distR="0" wp14:anchorId="19844429" wp14:editId="55674215">
            <wp:extent cx="2383850" cy="133919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7819" cy="14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F1D7" w14:textId="77777777" w:rsidR="00F56607" w:rsidRPr="00226C8B" w:rsidRDefault="00F56607" w:rsidP="00F56607">
      <w:pPr>
        <w:jc w:val="center"/>
        <w:rPr>
          <w:rFonts w:cstheme="minorHAnsi"/>
          <w:i/>
          <w:sz w:val="16"/>
          <w:szCs w:val="14"/>
          <w:u w:val="single"/>
        </w:rPr>
      </w:pPr>
      <w:r w:rsidRPr="00226C8B">
        <w:rPr>
          <w:rFonts w:cstheme="minorHAnsi"/>
          <w:i/>
          <w:sz w:val="16"/>
          <w:szCs w:val="14"/>
          <w:u w:val="single"/>
        </w:rPr>
        <w:t>32.Рунге-Кутта ідея методу.</w:t>
      </w:r>
    </w:p>
    <w:p w14:paraId="7C7ABEA3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5ADCC0FA" wp14:editId="61E42D5B">
            <wp:extent cx="2511188" cy="404733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6795" cy="4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6509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09ACE38A" wp14:editId="48A1D2B0">
            <wp:extent cx="2509918" cy="1323833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16427" cy="13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A73" w14:textId="77777777" w:rsidR="00F56607" w:rsidRDefault="00F56607" w:rsidP="00F56607">
      <w:pPr>
        <w:rPr>
          <w:rFonts w:cstheme="minorHAnsi"/>
          <w:sz w:val="14"/>
          <w:szCs w:val="14"/>
        </w:rPr>
      </w:pPr>
    </w:p>
    <w:p w14:paraId="39DD9FC0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064657A7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539D5F68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57620C65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678262F2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101AB91B" w14:textId="77777777" w:rsidR="00DA2D87" w:rsidRDefault="00DA2D87" w:rsidP="00F56607">
      <w:pPr>
        <w:rPr>
          <w:rFonts w:cstheme="minorHAnsi"/>
          <w:sz w:val="14"/>
          <w:szCs w:val="14"/>
        </w:rPr>
      </w:pPr>
    </w:p>
    <w:p w14:paraId="6C3BF674" w14:textId="77777777" w:rsidR="00DA2D87" w:rsidRPr="000326AA" w:rsidRDefault="00DA2D87" w:rsidP="00F56607">
      <w:pPr>
        <w:rPr>
          <w:rFonts w:cstheme="minorHAnsi"/>
          <w:sz w:val="14"/>
          <w:szCs w:val="14"/>
        </w:rPr>
      </w:pPr>
    </w:p>
    <w:p w14:paraId="536AC271" w14:textId="77777777" w:rsidR="00F56607" w:rsidRPr="00226C8B" w:rsidRDefault="00F56607" w:rsidP="00F56607">
      <w:pPr>
        <w:jc w:val="center"/>
        <w:rPr>
          <w:rFonts w:cstheme="minorHAnsi"/>
          <w:i/>
          <w:sz w:val="16"/>
          <w:szCs w:val="14"/>
          <w:u w:val="single"/>
        </w:rPr>
      </w:pPr>
      <w:r w:rsidRPr="00226C8B">
        <w:rPr>
          <w:rFonts w:cstheme="minorHAnsi"/>
          <w:i/>
          <w:sz w:val="16"/>
          <w:szCs w:val="14"/>
          <w:u w:val="single"/>
        </w:rPr>
        <w:t>33.Ідея екстраполяційного методу Адамса</w:t>
      </w:r>
    </w:p>
    <w:p w14:paraId="41B23E18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031C9491" wp14:editId="7A7C1DFE">
            <wp:extent cx="2415654" cy="609240"/>
            <wp:effectExtent l="0" t="0" r="381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24877" cy="61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FEC6" w14:textId="77777777" w:rsidR="00F56607" w:rsidRPr="000326AA" w:rsidRDefault="00F56607" w:rsidP="00F56607">
      <w:pPr>
        <w:rPr>
          <w:rFonts w:cstheme="minorHAnsi"/>
          <w:sz w:val="14"/>
          <w:szCs w:val="14"/>
        </w:rPr>
      </w:pPr>
      <w:r w:rsidRPr="000326AA">
        <w:rPr>
          <w:rFonts w:cstheme="minorHAnsi"/>
          <w:noProof/>
          <w:sz w:val="14"/>
          <w:szCs w:val="14"/>
        </w:rPr>
        <w:drawing>
          <wp:inline distT="0" distB="0" distL="0" distR="0" wp14:anchorId="069796A2" wp14:editId="007A8AEA">
            <wp:extent cx="2490717" cy="851944"/>
            <wp:effectExtent l="0" t="0" r="508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6761" cy="8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ECE3" w14:textId="09DA6D6F" w:rsidR="00F56607" w:rsidRDefault="00C25C96" w:rsidP="00F56607">
      <w:pPr>
        <w:rPr>
          <w:rFonts w:cstheme="minorHAnsi"/>
          <w:i/>
          <w:sz w:val="16"/>
          <w:szCs w:val="14"/>
          <w:u w:val="single"/>
          <w:lang w:val="ru-RU"/>
        </w:rPr>
      </w:pPr>
      <w:r w:rsidRPr="00C25C96">
        <w:rPr>
          <w:rFonts w:cstheme="minorHAnsi"/>
          <w:i/>
          <w:sz w:val="16"/>
          <w:szCs w:val="14"/>
          <w:u w:val="single"/>
          <w:lang w:val="ru-RU"/>
        </w:rPr>
        <w:t>3</w:t>
      </w:r>
      <w:r w:rsidRPr="00C25C96">
        <w:rPr>
          <w:rFonts w:cstheme="minorHAnsi"/>
          <w:i/>
          <w:sz w:val="16"/>
          <w:szCs w:val="14"/>
          <w:u w:val="single"/>
          <w:lang w:val="ru-RU"/>
        </w:rPr>
        <w:t>4</w:t>
      </w:r>
      <w:r w:rsidRPr="00C25C96">
        <w:rPr>
          <w:rFonts w:cstheme="minorHAnsi"/>
          <w:i/>
          <w:sz w:val="16"/>
          <w:szCs w:val="14"/>
          <w:u w:val="single"/>
          <w:lang w:val="ru-RU"/>
        </w:rPr>
        <w:t>.Ознака збіжності інтерполяційного процесу. 195</w:t>
      </w:r>
    </w:p>
    <w:p w14:paraId="1BA4F4B9" w14:textId="6A7C2C4D" w:rsidR="00C25C96" w:rsidRDefault="00C25C96" w:rsidP="00F56607">
      <w:pPr>
        <w:rPr>
          <w:rFonts w:cstheme="minorHAnsi"/>
          <w:i/>
          <w:sz w:val="16"/>
          <w:szCs w:val="14"/>
          <w:u w:val="single"/>
          <w:lang w:val="ru-RU"/>
        </w:rPr>
      </w:pPr>
      <w:r>
        <w:rPr>
          <w:noProof/>
        </w:rPr>
        <w:drawing>
          <wp:inline distT="0" distB="0" distL="0" distR="0" wp14:anchorId="3A798338" wp14:editId="74A1D6F9">
            <wp:extent cx="2359025" cy="24193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367" w14:textId="22773F5C" w:rsidR="00DA643B" w:rsidRPr="00C25C96" w:rsidRDefault="00DA643B" w:rsidP="00F56607">
      <w:pPr>
        <w:rPr>
          <w:rFonts w:cstheme="minorHAnsi"/>
          <w:i/>
          <w:sz w:val="16"/>
          <w:szCs w:val="14"/>
          <w:u w:val="single"/>
          <w:lang w:val="ru-RU"/>
        </w:rPr>
      </w:pPr>
      <w:r w:rsidRPr="00C25C96">
        <w:rPr>
          <w:rFonts w:cstheme="minorHAnsi"/>
          <w:i/>
          <w:sz w:val="16"/>
          <w:szCs w:val="14"/>
          <w:u w:val="single"/>
          <w:lang w:val="ru-RU"/>
        </w:rPr>
        <w:t>3</w:t>
      </w:r>
      <w:r>
        <w:rPr>
          <w:rFonts w:cstheme="minorHAnsi"/>
          <w:i/>
          <w:sz w:val="16"/>
          <w:szCs w:val="14"/>
          <w:u w:val="single"/>
          <w:lang w:val="ru-RU"/>
        </w:rPr>
        <w:t>5</w:t>
      </w:r>
      <w:r w:rsidRPr="00C25C96">
        <w:rPr>
          <w:rFonts w:cstheme="minorHAnsi"/>
          <w:i/>
          <w:sz w:val="16"/>
          <w:szCs w:val="14"/>
          <w:u w:val="single"/>
          <w:lang w:val="ru-RU"/>
        </w:rPr>
        <w:t>.</w:t>
      </w:r>
      <w:r>
        <w:rPr>
          <w:rFonts w:cstheme="minorHAnsi"/>
          <w:i/>
          <w:sz w:val="16"/>
          <w:szCs w:val="14"/>
          <w:u w:val="single"/>
          <w:lang w:val="ru-RU"/>
        </w:rPr>
        <w:t>Умови, яким повинні задовільняти похідна та функція в методах дотичних та хорд</w:t>
      </w:r>
      <w:r w:rsidRPr="00C25C96">
        <w:rPr>
          <w:rFonts w:cstheme="minorHAnsi"/>
          <w:i/>
          <w:sz w:val="16"/>
          <w:szCs w:val="14"/>
          <w:u w:val="single"/>
          <w:lang w:val="ru-RU"/>
        </w:rPr>
        <w:t xml:space="preserve">. </w:t>
      </w:r>
      <w:r>
        <w:rPr>
          <w:rFonts w:cstheme="minorHAnsi"/>
          <w:i/>
          <w:sz w:val="16"/>
          <w:szCs w:val="14"/>
          <w:u w:val="single"/>
          <w:lang w:val="ru-RU"/>
        </w:rPr>
        <w:t>64</w:t>
      </w:r>
    </w:p>
    <w:p w14:paraId="038E255F" w14:textId="728FBBEF" w:rsidR="00C25C96" w:rsidRDefault="00DA643B" w:rsidP="00F56607">
      <w:pPr>
        <w:rPr>
          <w:rFonts w:cstheme="minorHAnsi"/>
          <w:sz w:val="14"/>
          <w:szCs w:val="14"/>
          <w:lang w:val="ru-RU"/>
        </w:rPr>
      </w:pPr>
      <w:r>
        <w:rPr>
          <w:noProof/>
        </w:rPr>
        <w:drawing>
          <wp:inline distT="0" distB="0" distL="0" distR="0" wp14:anchorId="0FAEB827" wp14:editId="131D6A1A">
            <wp:extent cx="2359025" cy="2188210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3E9E" w14:textId="2B75EF17" w:rsidR="00BE42AE" w:rsidRDefault="00BE42AE" w:rsidP="00BE42AE">
      <w:pPr>
        <w:rPr>
          <w:rFonts w:cstheme="minorHAnsi"/>
          <w:i/>
          <w:sz w:val="16"/>
          <w:szCs w:val="14"/>
          <w:u w:val="single"/>
          <w:lang w:val="ru-RU"/>
        </w:rPr>
      </w:pPr>
      <w:r w:rsidRPr="00C25C96">
        <w:rPr>
          <w:rFonts w:cstheme="minorHAnsi"/>
          <w:i/>
          <w:sz w:val="16"/>
          <w:szCs w:val="14"/>
          <w:u w:val="single"/>
          <w:lang w:val="ru-RU"/>
        </w:rPr>
        <w:t>3</w:t>
      </w:r>
      <w:r>
        <w:rPr>
          <w:rFonts w:cstheme="minorHAnsi"/>
          <w:i/>
          <w:sz w:val="16"/>
          <w:szCs w:val="14"/>
          <w:u w:val="single"/>
          <w:lang w:val="ru-RU"/>
        </w:rPr>
        <w:t>5</w:t>
      </w:r>
      <w:r w:rsidRPr="00C25C96">
        <w:rPr>
          <w:rFonts w:cstheme="minorHAnsi"/>
          <w:i/>
          <w:sz w:val="16"/>
          <w:szCs w:val="14"/>
          <w:u w:val="single"/>
          <w:lang w:val="ru-RU"/>
        </w:rPr>
        <w:t>.</w:t>
      </w:r>
      <w:r>
        <w:rPr>
          <w:rFonts w:cstheme="minorHAnsi"/>
          <w:i/>
          <w:sz w:val="16"/>
          <w:szCs w:val="14"/>
          <w:u w:val="single"/>
          <w:lang w:val="ru-RU"/>
        </w:rPr>
        <w:t>При якій умові задача Коші має єдиний розв</w:t>
      </w:r>
      <w:r w:rsidRPr="00BE42AE">
        <w:rPr>
          <w:rFonts w:cstheme="minorHAnsi"/>
          <w:i/>
          <w:sz w:val="16"/>
          <w:szCs w:val="14"/>
          <w:u w:val="single"/>
          <w:lang w:val="ru-RU"/>
        </w:rPr>
        <w:t>’</w:t>
      </w:r>
      <w:r>
        <w:rPr>
          <w:rFonts w:cstheme="minorHAnsi"/>
          <w:i/>
          <w:sz w:val="16"/>
          <w:szCs w:val="14"/>
          <w:u w:val="single"/>
          <w:lang w:val="ru-RU"/>
        </w:rPr>
        <w:t>язок</w:t>
      </w:r>
    </w:p>
    <w:p w14:paraId="66620199" w14:textId="6B1E00BA" w:rsidR="00BE42AE" w:rsidRPr="00C25C96" w:rsidRDefault="00BE42AE" w:rsidP="00BE42AE">
      <w:pPr>
        <w:rPr>
          <w:rFonts w:cstheme="minorHAnsi"/>
          <w:i/>
          <w:sz w:val="16"/>
          <w:szCs w:val="14"/>
          <w:u w:val="single"/>
          <w:lang w:val="ru-RU"/>
        </w:rPr>
      </w:pPr>
      <w:r>
        <w:rPr>
          <w:noProof/>
        </w:rPr>
        <w:drawing>
          <wp:inline distT="0" distB="0" distL="0" distR="0" wp14:anchorId="790EC04D" wp14:editId="6EF30C75">
            <wp:extent cx="2359025" cy="8191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C2A7" w14:textId="77777777" w:rsidR="00BE42AE" w:rsidRPr="00C25C96" w:rsidRDefault="00BE42AE" w:rsidP="00F56607">
      <w:pPr>
        <w:rPr>
          <w:rFonts w:cstheme="minorHAnsi"/>
          <w:sz w:val="14"/>
          <w:szCs w:val="14"/>
          <w:lang w:val="ru-RU"/>
        </w:rPr>
      </w:pPr>
    </w:p>
    <w:p w14:paraId="61C29D26" w14:textId="77777777" w:rsidR="00F56607" w:rsidRPr="00C25C96" w:rsidRDefault="00F56607" w:rsidP="00F56607">
      <w:pPr>
        <w:rPr>
          <w:rFonts w:cstheme="minorHAnsi"/>
          <w:sz w:val="14"/>
          <w:szCs w:val="14"/>
          <w:lang w:val="ru-RU"/>
        </w:rPr>
      </w:pPr>
    </w:p>
    <w:p w14:paraId="0213AF19" w14:textId="77777777" w:rsidR="00F04CA4" w:rsidRPr="00F04CA4" w:rsidRDefault="00F04CA4" w:rsidP="00F04CA4">
      <w:pPr>
        <w:spacing w:after="0"/>
        <w:jc w:val="center"/>
        <w:rPr>
          <w:i/>
          <w:sz w:val="14"/>
          <w:u w:val="single"/>
          <w:lang w:val="ru-RU"/>
        </w:rPr>
      </w:pPr>
    </w:p>
    <w:sectPr w:rsidR="00F04CA4" w:rsidRPr="00F04CA4" w:rsidSect="00DE1213">
      <w:pgSz w:w="12240" w:h="15840"/>
      <w:pgMar w:top="284" w:right="333" w:bottom="0" w:left="426" w:header="708" w:footer="708" w:gutter="0"/>
      <w:cols w:num="3" w:space="167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DE350D"/>
    <w:multiLevelType w:val="hybridMultilevel"/>
    <w:tmpl w:val="EFE6EB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838"/>
    <w:rsid w:val="00113CFC"/>
    <w:rsid w:val="00253C37"/>
    <w:rsid w:val="002650E7"/>
    <w:rsid w:val="003570A3"/>
    <w:rsid w:val="00372440"/>
    <w:rsid w:val="004452B6"/>
    <w:rsid w:val="004A4E4F"/>
    <w:rsid w:val="00546838"/>
    <w:rsid w:val="006452D3"/>
    <w:rsid w:val="0066129B"/>
    <w:rsid w:val="00721219"/>
    <w:rsid w:val="008327C8"/>
    <w:rsid w:val="00905F3A"/>
    <w:rsid w:val="009E5097"/>
    <w:rsid w:val="00A07D7B"/>
    <w:rsid w:val="00A44663"/>
    <w:rsid w:val="00B179EE"/>
    <w:rsid w:val="00BE42AE"/>
    <w:rsid w:val="00C05129"/>
    <w:rsid w:val="00C25C96"/>
    <w:rsid w:val="00C47B3D"/>
    <w:rsid w:val="00DA2D87"/>
    <w:rsid w:val="00DA643B"/>
    <w:rsid w:val="00DD100C"/>
    <w:rsid w:val="00DE1213"/>
    <w:rsid w:val="00F04CA4"/>
    <w:rsid w:val="00F56607"/>
    <w:rsid w:val="00F87CBD"/>
    <w:rsid w:val="00FD6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9FB6"/>
  <w15:chartTrackingRefBased/>
  <w15:docId w15:val="{CC32048E-197D-4803-955D-0EC2067D0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5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309</Words>
  <Characters>1767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 Homeniuk</dc:creator>
  <cp:keywords/>
  <dc:description/>
  <cp:lastModifiedBy>Дмитро Балабух</cp:lastModifiedBy>
  <cp:revision>2</cp:revision>
  <dcterms:created xsi:type="dcterms:W3CDTF">2020-12-19T13:19:00Z</dcterms:created>
  <dcterms:modified xsi:type="dcterms:W3CDTF">2020-12-19T13:19:00Z</dcterms:modified>
</cp:coreProperties>
</file>